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AC" w:rsidRDefault="00E35FAC" w:rsidP="00E35F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ПРИЛОЖЕНИЕ № 1</w:t>
      </w:r>
    </w:p>
    <w:p w:rsidR="00E35FAC" w:rsidRDefault="00E35FAC" w:rsidP="00E35F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92445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 xml:space="preserve">остановлению администрации </w:t>
      </w:r>
    </w:p>
    <w:p w:rsidR="00E35FAC" w:rsidRDefault="00E35FAC" w:rsidP="00E35F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городского округа город Михайловка </w:t>
      </w:r>
    </w:p>
    <w:p w:rsidR="00E35FAC" w:rsidRDefault="00E35FAC" w:rsidP="00E35F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Волгоградской области</w:t>
      </w:r>
      <w:r w:rsidRPr="00792445">
        <w:rPr>
          <w:rFonts w:ascii="Times New Roman" w:hAnsi="Times New Roman" w:cs="Times New Roman"/>
        </w:rPr>
        <w:t xml:space="preserve"> </w:t>
      </w:r>
    </w:p>
    <w:p w:rsidR="00E35FAC" w:rsidRDefault="00E35FAC" w:rsidP="00E35F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0826E9">
        <w:rPr>
          <w:rFonts w:ascii="Times New Roman" w:hAnsi="Times New Roman" w:cs="Times New Roman"/>
        </w:rPr>
        <w:t xml:space="preserve"> №1930 от 27.08.2018</w:t>
      </w:r>
    </w:p>
    <w:p w:rsidR="00CA3B86" w:rsidRPr="00792445" w:rsidRDefault="00CA3B86" w:rsidP="00CA3B86">
      <w:pPr>
        <w:pStyle w:val="a3"/>
        <w:jc w:val="right"/>
        <w:rPr>
          <w:rFonts w:ascii="Times New Roman" w:hAnsi="Times New Roman" w:cs="Times New Roman"/>
        </w:rPr>
      </w:pPr>
    </w:p>
    <w:p w:rsidR="00CA3B86" w:rsidRDefault="00CA3B86" w:rsidP="00CA3B86">
      <w:pPr>
        <w:pStyle w:val="a3"/>
        <w:jc w:val="center"/>
      </w:pPr>
    </w:p>
    <w:p w:rsidR="00CA3B86" w:rsidRPr="00792445" w:rsidRDefault="00CA3B86" w:rsidP="00CA3B8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92445">
        <w:rPr>
          <w:rFonts w:ascii="Times New Roman" w:hAnsi="Times New Roman" w:cs="Times New Roman"/>
          <w:sz w:val="20"/>
          <w:szCs w:val="20"/>
        </w:rPr>
        <w:t>Муниципальное имущество,</w:t>
      </w:r>
    </w:p>
    <w:p w:rsidR="00CA3B86" w:rsidRDefault="00CA3B86" w:rsidP="00CA3B8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92445">
        <w:rPr>
          <w:rFonts w:ascii="Times New Roman" w:hAnsi="Times New Roman" w:cs="Times New Roman"/>
          <w:sz w:val="20"/>
          <w:szCs w:val="20"/>
        </w:rPr>
        <w:t xml:space="preserve">подлежащее </w:t>
      </w:r>
      <w:r>
        <w:rPr>
          <w:rFonts w:ascii="Times New Roman" w:hAnsi="Times New Roman" w:cs="Times New Roman"/>
          <w:sz w:val="20"/>
          <w:szCs w:val="20"/>
        </w:rPr>
        <w:t>исключению из</w:t>
      </w:r>
      <w:r w:rsidRPr="00792445">
        <w:rPr>
          <w:rFonts w:ascii="Times New Roman" w:hAnsi="Times New Roman" w:cs="Times New Roman"/>
          <w:sz w:val="20"/>
          <w:szCs w:val="20"/>
        </w:rPr>
        <w:t xml:space="preserve"> Перечн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792445">
        <w:rPr>
          <w:rFonts w:ascii="Times New Roman" w:hAnsi="Times New Roman" w:cs="Times New Roman"/>
          <w:sz w:val="20"/>
          <w:szCs w:val="20"/>
        </w:rPr>
        <w:t>муниципального  имущества, предназначенного для оказания имущественной поддержки субъектам малого и среднего предпринимательства, утвержденного  Постановлением  администрации городского округа город Михайловка Волгоградской области от 30 апреля 2013 года № 1287</w:t>
      </w:r>
    </w:p>
    <w:p w:rsidR="00CA3B86" w:rsidRDefault="00CA3B86" w:rsidP="00CA3B8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A3B86" w:rsidRPr="00792445" w:rsidRDefault="00CA3B86" w:rsidP="00CA3B8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35" w:type="dxa"/>
        <w:tblInd w:w="-459" w:type="dxa"/>
        <w:tblLayout w:type="fixed"/>
        <w:tblLook w:val="01E0"/>
      </w:tblPr>
      <w:tblGrid>
        <w:gridCol w:w="425"/>
        <w:gridCol w:w="2552"/>
        <w:gridCol w:w="1384"/>
        <w:gridCol w:w="1026"/>
        <w:gridCol w:w="1134"/>
        <w:gridCol w:w="1417"/>
        <w:gridCol w:w="1418"/>
        <w:gridCol w:w="2126"/>
        <w:gridCol w:w="1559"/>
        <w:gridCol w:w="1418"/>
        <w:gridCol w:w="1276"/>
      </w:tblGrid>
      <w:tr w:rsidR="00CA3B86" w:rsidRPr="00792445" w:rsidTr="00D76D48">
        <w:trPr>
          <w:trHeight w:val="945"/>
        </w:trPr>
        <w:tc>
          <w:tcPr>
            <w:tcW w:w="425" w:type="dxa"/>
            <w:vMerge w:val="restart"/>
          </w:tcPr>
          <w:p w:rsidR="00CA3B86" w:rsidRPr="00792445" w:rsidRDefault="00CA3B86" w:rsidP="00D76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(место расположения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объекта)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26" w:type="dxa"/>
            <w:vMerge w:val="restart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(для здания)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/этаж</w:t>
            </w:r>
          </w:p>
        </w:tc>
        <w:tc>
          <w:tcPr>
            <w:tcW w:w="1134" w:type="dxa"/>
            <w:vMerge w:val="restart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17" w:type="dxa"/>
            <w:vMerge w:val="restart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proofErr w:type="spellEnd"/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димость</w:t>
            </w:r>
            <w:proofErr w:type="spellEnd"/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капита</w:t>
            </w:r>
            <w:proofErr w:type="spellEnd"/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 xml:space="preserve"> ремонта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(есть-1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нет-0)</w:t>
            </w:r>
          </w:p>
        </w:tc>
        <w:tc>
          <w:tcPr>
            <w:tcW w:w="1418" w:type="dxa"/>
            <w:vMerge w:val="restart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Наличие ограничения обременения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(есть -1,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нет -0)</w:t>
            </w:r>
          </w:p>
        </w:tc>
        <w:tc>
          <w:tcPr>
            <w:tcW w:w="6379" w:type="dxa"/>
            <w:gridSpan w:val="4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В случае наличия ограничения (обременения) в виде аренды</w:t>
            </w:r>
          </w:p>
        </w:tc>
      </w:tr>
      <w:tr w:rsidR="00CA3B86" w:rsidRPr="00792445" w:rsidTr="00D76D48">
        <w:trPr>
          <w:trHeight w:val="990"/>
        </w:trPr>
        <w:tc>
          <w:tcPr>
            <w:tcW w:w="425" w:type="dxa"/>
            <w:vMerge/>
          </w:tcPr>
          <w:p w:rsidR="00CA3B86" w:rsidRPr="00792445" w:rsidRDefault="00CA3B86" w:rsidP="00D76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A3B86" w:rsidRPr="00792445" w:rsidRDefault="00CA3B86" w:rsidP="00D76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A3B86" w:rsidRPr="00792445" w:rsidRDefault="00CA3B86" w:rsidP="00D76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CA3B86" w:rsidRPr="00792445" w:rsidRDefault="00CA3B86" w:rsidP="00D76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3B86" w:rsidRPr="00792445" w:rsidRDefault="00CA3B86" w:rsidP="00D76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B86" w:rsidRPr="00792445" w:rsidRDefault="00CA3B86" w:rsidP="00D76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3B86" w:rsidRPr="00792445" w:rsidRDefault="00CA3B86" w:rsidP="00D76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Наименование арендатора</w:t>
            </w:r>
          </w:p>
        </w:tc>
        <w:tc>
          <w:tcPr>
            <w:tcW w:w="1559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Дата окончания  договора</w:t>
            </w:r>
          </w:p>
        </w:tc>
      </w:tr>
      <w:tr w:rsidR="00CA3B86" w:rsidRPr="00792445" w:rsidTr="00D76D48">
        <w:trPr>
          <w:trHeight w:val="331"/>
        </w:trPr>
        <w:tc>
          <w:tcPr>
            <w:tcW w:w="425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B86" w:rsidRPr="00792445" w:rsidTr="00D76D48">
        <w:trPr>
          <w:trHeight w:val="561"/>
        </w:trPr>
        <w:tc>
          <w:tcPr>
            <w:tcW w:w="425" w:type="dxa"/>
          </w:tcPr>
          <w:p w:rsidR="00CA3B86" w:rsidRPr="00792445" w:rsidRDefault="002A0236" w:rsidP="00D76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CA3B86" w:rsidRPr="00792445" w:rsidRDefault="00CA3B86" w:rsidP="00D76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г. Михайловка,</w:t>
            </w:r>
          </w:p>
          <w:p w:rsidR="00CA3B86" w:rsidRPr="00792445" w:rsidRDefault="00CA3B86" w:rsidP="00355A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55A3A">
              <w:rPr>
                <w:rFonts w:ascii="Times New Roman" w:hAnsi="Times New Roman" w:cs="Times New Roman"/>
                <w:sz w:val="20"/>
                <w:szCs w:val="20"/>
              </w:rPr>
              <w:t>Торговая,60</w:t>
            </w:r>
          </w:p>
        </w:tc>
        <w:tc>
          <w:tcPr>
            <w:tcW w:w="1384" w:type="dxa"/>
          </w:tcPr>
          <w:p w:rsidR="00CA3B86" w:rsidRPr="00792445" w:rsidRDefault="00CA3B86" w:rsidP="00D76D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26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3B86" w:rsidRPr="00792445" w:rsidRDefault="00355A3A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A3B86" w:rsidRPr="00792445" w:rsidRDefault="00CA3B86" w:rsidP="00D76D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A3B86" w:rsidRPr="00792445" w:rsidRDefault="00CA3B86" w:rsidP="00CA3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3B86" w:rsidRPr="00792445" w:rsidRDefault="00CA3B86" w:rsidP="00CA3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3B86" w:rsidRPr="00792445" w:rsidRDefault="00CA3B86" w:rsidP="00CA3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3B86" w:rsidRPr="00792445" w:rsidRDefault="00CA3B86" w:rsidP="00CA3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A3B86" w:rsidRPr="00792445" w:rsidRDefault="00CA3B86" w:rsidP="00CA3B86">
      <w:pPr>
        <w:rPr>
          <w:rFonts w:ascii="Times New Roman" w:hAnsi="Times New Roman" w:cs="Times New Roman"/>
          <w:sz w:val="20"/>
          <w:szCs w:val="20"/>
        </w:rPr>
      </w:pPr>
    </w:p>
    <w:p w:rsidR="00037F3A" w:rsidRDefault="00037F3A" w:rsidP="00037F3A">
      <w:pPr>
        <w:rPr>
          <w:rFonts w:ascii="Times New Roman" w:hAnsi="Times New Roman" w:cs="Times New Roman"/>
          <w:sz w:val="20"/>
          <w:szCs w:val="20"/>
        </w:rPr>
      </w:pPr>
    </w:p>
    <w:p w:rsidR="00037F3A" w:rsidRDefault="00037F3A" w:rsidP="00037F3A">
      <w:pPr>
        <w:rPr>
          <w:rFonts w:ascii="Times New Roman" w:hAnsi="Times New Roman" w:cs="Times New Roman"/>
          <w:sz w:val="20"/>
          <w:szCs w:val="20"/>
        </w:rPr>
      </w:pPr>
    </w:p>
    <w:p w:rsidR="00037F3A" w:rsidRDefault="00037F3A" w:rsidP="00037F3A">
      <w:pPr>
        <w:rPr>
          <w:rFonts w:ascii="Times New Roman" w:hAnsi="Times New Roman" w:cs="Times New Roman"/>
          <w:sz w:val="20"/>
          <w:szCs w:val="20"/>
        </w:rPr>
      </w:pPr>
    </w:p>
    <w:p w:rsidR="00FD3C1A" w:rsidRDefault="00FD3C1A" w:rsidP="00037F3A">
      <w:pPr>
        <w:rPr>
          <w:rFonts w:ascii="Times New Roman" w:hAnsi="Times New Roman" w:cs="Times New Roman"/>
          <w:sz w:val="20"/>
          <w:szCs w:val="20"/>
        </w:rPr>
      </w:pPr>
    </w:p>
    <w:p w:rsidR="00355A3A" w:rsidRDefault="00355A3A" w:rsidP="00037F3A">
      <w:pPr>
        <w:rPr>
          <w:rFonts w:ascii="Times New Roman" w:hAnsi="Times New Roman" w:cs="Times New Roman"/>
          <w:sz w:val="20"/>
          <w:szCs w:val="20"/>
        </w:rPr>
      </w:pPr>
    </w:p>
    <w:p w:rsidR="00355A3A" w:rsidRDefault="00355A3A" w:rsidP="00037F3A">
      <w:pPr>
        <w:rPr>
          <w:rFonts w:ascii="Times New Roman" w:hAnsi="Times New Roman" w:cs="Times New Roman"/>
          <w:sz w:val="20"/>
          <w:szCs w:val="20"/>
        </w:rPr>
      </w:pPr>
    </w:p>
    <w:p w:rsidR="00355A3A" w:rsidRDefault="00355A3A" w:rsidP="00037F3A">
      <w:pPr>
        <w:rPr>
          <w:rFonts w:ascii="Times New Roman" w:hAnsi="Times New Roman" w:cs="Times New Roman"/>
          <w:sz w:val="20"/>
          <w:szCs w:val="20"/>
        </w:rPr>
      </w:pPr>
    </w:p>
    <w:p w:rsidR="00355A3A" w:rsidRDefault="00355A3A" w:rsidP="00037F3A">
      <w:pPr>
        <w:rPr>
          <w:rFonts w:ascii="Times New Roman" w:hAnsi="Times New Roman" w:cs="Times New Roman"/>
          <w:sz w:val="20"/>
          <w:szCs w:val="20"/>
        </w:rPr>
      </w:pPr>
    </w:p>
    <w:p w:rsidR="00355A3A" w:rsidRDefault="00355A3A" w:rsidP="00037F3A">
      <w:pPr>
        <w:rPr>
          <w:rFonts w:ascii="Times New Roman" w:hAnsi="Times New Roman" w:cs="Times New Roman"/>
          <w:sz w:val="20"/>
          <w:szCs w:val="20"/>
        </w:rPr>
      </w:pPr>
    </w:p>
    <w:p w:rsidR="00FD3C1A" w:rsidRDefault="00FD3C1A" w:rsidP="00037F3A">
      <w:pPr>
        <w:rPr>
          <w:rFonts w:ascii="Times New Roman" w:hAnsi="Times New Roman" w:cs="Times New Roman"/>
          <w:sz w:val="20"/>
          <w:szCs w:val="20"/>
        </w:rPr>
      </w:pPr>
    </w:p>
    <w:p w:rsidR="00FD3C1A" w:rsidRDefault="00FD3C1A" w:rsidP="00FD3C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FD3C1A" w:rsidSect="007924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2445"/>
    <w:rsid w:val="00020F27"/>
    <w:rsid w:val="00023EC5"/>
    <w:rsid w:val="00037F3A"/>
    <w:rsid w:val="000733CB"/>
    <w:rsid w:val="000826E9"/>
    <w:rsid w:val="000939E0"/>
    <w:rsid w:val="000941B5"/>
    <w:rsid w:val="000C5487"/>
    <w:rsid w:val="000E6278"/>
    <w:rsid w:val="00112B2F"/>
    <w:rsid w:val="00125B2C"/>
    <w:rsid w:val="001533F2"/>
    <w:rsid w:val="00165C3E"/>
    <w:rsid w:val="001867CD"/>
    <w:rsid w:val="00194EC2"/>
    <w:rsid w:val="001C6895"/>
    <w:rsid w:val="00207698"/>
    <w:rsid w:val="00244E21"/>
    <w:rsid w:val="002470B4"/>
    <w:rsid w:val="00265D7C"/>
    <w:rsid w:val="00286000"/>
    <w:rsid w:val="002A0236"/>
    <w:rsid w:val="002A3604"/>
    <w:rsid w:val="002A3919"/>
    <w:rsid w:val="002A4749"/>
    <w:rsid w:val="002C7E68"/>
    <w:rsid w:val="002D0159"/>
    <w:rsid w:val="002E40F7"/>
    <w:rsid w:val="00312FA5"/>
    <w:rsid w:val="00353EA3"/>
    <w:rsid w:val="00355A3A"/>
    <w:rsid w:val="00364B89"/>
    <w:rsid w:val="00364CA5"/>
    <w:rsid w:val="00365BA1"/>
    <w:rsid w:val="003E0EA0"/>
    <w:rsid w:val="003F6BB8"/>
    <w:rsid w:val="00435CD6"/>
    <w:rsid w:val="0045199D"/>
    <w:rsid w:val="00480E8D"/>
    <w:rsid w:val="00486DE8"/>
    <w:rsid w:val="004A7929"/>
    <w:rsid w:val="004B0528"/>
    <w:rsid w:val="004B5745"/>
    <w:rsid w:val="004E0679"/>
    <w:rsid w:val="004E0883"/>
    <w:rsid w:val="0050621C"/>
    <w:rsid w:val="005339F4"/>
    <w:rsid w:val="00551C87"/>
    <w:rsid w:val="005623E6"/>
    <w:rsid w:val="005779FF"/>
    <w:rsid w:val="00584CB8"/>
    <w:rsid w:val="005A0254"/>
    <w:rsid w:val="005D4ECA"/>
    <w:rsid w:val="005F3BF2"/>
    <w:rsid w:val="0061597A"/>
    <w:rsid w:val="006C1B49"/>
    <w:rsid w:val="006D4F92"/>
    <w:rsid w:val="006D7B4C"/>
    <w:rsid w:val="007304E9"/>
    <w:rsid w:val="0074720D"/>
    <w:rsid w:val="00751979"/>
    <w:rsid w:val="00762C81"/>
    <w:rsid w:val="00792445"/>
    <w:rsid w:val="007B19C5"/>
    <w:rsid w:val="007D4D71"/>
    <w:rsid w:val="008035EF"/>
    <w:rsid w:val="00811E95"/>
    <w:rsid w:val="00832BD0"/>
    <w:rsid w:val="00833B3C"/>
    <w:rsid w:val="008357F8"/>
    <w:rsid w:val="00863376"/>
    <w:rsid w:val="00885F35"/>
    <w:rsid w:val="008B2669"/>
    <w:rsid w:val="008C4B6B"/>
    <w:rsid w:val="008F23FC"/>
    <w:rsid w:val="00950E33"/>
    <w:rsid w:val="00950F82"/>
    <w:rsid w:val="009670B2"/>
    <w:rsid w:val="0098334B"/>
    <w:rsid w:val="009C0941"/>
    <w:rsid w:val="00A71FCA"/>
    <w:rsid w:val="00A86CB2"/>
    <w:rsid w:val="00A9398F"/>
    <w:rsid w:val="00AC32E1"/>
    <w:rsid w:val="00AD6983"/>
    <w:rsid w:val="00B132EE"/>
    <w:rsid w:val="00B45675"/>
    <w:rsid w:val="00B76744"/>
    <w:rsid w:val="00C3526B"/>
    <w:rsid w:val="00C35E92"/>
    <w:rsid w:val="00C4321E"/>
    <w:rsid w:val="00C47089"/>
    <w:rsid w:val="00C73961"/>
    <w:rsid w:val="00C770AA"/>
    <w:rsid w:val="00CA3B86"/>
    <w:rsid w:val="00CB7B4E"/>
    <w:rsid w:val="00CC094E"/>
    <w:rsid w:val="00CE235A"/>
    <w:rsid w:val="00CE3DE4"/>
    <w:rsid w:val="00CF5AA0"/>
    <w:rsid w:val="00D06B59"/>
    <w:rsid w:val="00D534EB"/>
    <w:rsid w:val="00D852BC"/>
    <w:rsid w:val="00DA0106"/>
    <w:rsid w:val="00DB06BB"/>
    <w:rsid w:val="00DC07B5"/>
    <w:rsid w:val="00DC3D4D"/>
    <w:rsid w:val="00DD0D8D"/>
    <w:rsid w:val="00DD144E"/>
    <w:rsid w:val="00DD4FD8"/>
    <w:rsid w:val="00E2732D"/>
    <w:rsid w:val="00E35FAC"/>
    <w:rsid w:val="00E50DE0"/>
    <w:rsid w:val="00E51AFC"/>
    <w:rsid w:val="00E619B7"/>
    <w:rsid w:val="00E80622"/>
    <w:rsid w:val="00EB4AD7"/>
    <w:rsid w:val="00EB7670"/>
    <w:rsid w:val="00EC3D46"/>
    <w:rsid w:val="00EE1404"/>
    <w:rsid w:val="00F47ACB"/>
    <w:rsid w:val="00F54EB4"/>
    <w:rsid w:val="00F77956"/>
    <w:rsid w:val="00F83630"/>
    <w:rsid w:val="00F84F9C"/>
    <w:rsid w:val="00F942AF"/>
    <w:rsid w:val="00FB2ABE"/>
    <w:rsid w:val="00FC1645"/>
    <w:rsid w:val="00FD3C1A"/>
    <w:rsid w:val="00FE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4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445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92445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2018-08-28T13:43:00Z</cp:lastPrinted>
  <dcterms:created xsi:type="dcterms:W3CDTF">2017-10-11T11:10:00Z</dcterms:created>
  <dcterms:modified xsi:type="dcterms:W3CDTF">2018-08-28T13:48:00Z</dcterms:modified>
</cp:coreProperties>
</file>